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FBAF" w14:textId="77777777" w:rsidR="00944D86" w:rsidRDefault="00944D86" w:rsidP="00787C45">
      <w:pPr>
        <w:spacing w:before="0" w:after="0"/>
        <w:rPr>
          <w:rFonts w:cs="Arial"/>
          <w:sz w:val="24"/>
          <w:szCs w:val="24"/>
          <w:lang w:eastAsia="es-ES"/>
        </w:rPr>
      </w:pPr>
    </w:p>
    <w:p w14:paraId="41A2FBB0" w14:textId="77777777" w:rsidR="00787C45" w:rsidRPr="001D6556" w:rsidRDefault="000B702F" w:rsidP="00787C45">
      <w:pPr>
        <w:spacing w:before="0" w:after="0"/>
        <w:rPr>
          <w:rFonts w:cs="Arial"/>
          <w:szCs w:val="22"/>
          <w:lang w:eastAsia="es-ES"/>
        </w:rPr>
      </w:pPr>
      <w:r w:rsidRPr="001D6556">
        <w:rPr>
          <w:rFonts w:cs="Arial"/>
          <w:szCs w:val="22"/>
          <w:lang w:eastAsia="es-ES"/>
        </w:rPr>
        <w:t>Fecha:</w:t>
      </w:r>
      <w:r w:rsidR="00BD2EB6">
        <w:rPr>
          <w:rFonts w:cs="Arial"/>
          <w:szCs w:val="22"/>
          <w:lang w:eastAsia="es-ES"/>
        </w:rPr>
        <w:t xml:space="preserve"> </w:t>
      </w:r>
      <w:permStart w:id="87359714" w:edGrp="everyone"/>
      <w:r w:rsidR="00BD2EB6">
        <w:rPr>
          <w:rFonts w:cs="Arial"/>
          <w:szCs w:val="22"/>
          <w:lang w:eastAsia="es-ES"/>
        </w:rPr>
        <w:t xml:space="preserve">        </w:t>
      </w:r>
      <w:permEnd w:id="87359714"/>
    </w:p>
    <w:p w14:paraId="41A2FBB1" w14:textId="77777777" w:rsidR="007E0674" w:rsidRPr="001D6556" w:rsidRDefault="007E0674" w:rsidP="00787C45">
      <w:pPr>
        <w:spacing w:before="0" w:after="0"/>
        <w:rPr>
          <w:rFonts w:cs="Arial"/>
          <w:szCs w:val="22"/>
          <w:lang w:eastAsia="es-ES"/>
        </w:rPr>
      </w:pPr>
    </w:p>
    <w:p w14:paraId="41A2FBB2" w14:textId="77777777" w:rsidR="00787C45" w:rsidRPr="001D6556" w:rsidRDefault="00787C45" w:rsidP="00787C45">
      <w:pPr>
        <w:spacing w:before="0" w:after="0"/>
        <w:rPr>
          <w:rFonts w:cs="Arial"/>
          <w:szCs w:val="2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358"/>
      </w:tblGrid>
      <w:tr w:rsidR="000B702F" w:rsidRPr="001D6556" w14:paraId="41A2FBB5" w14:textId="77777777" w:rsidTr="000B702F">
        <w:tc>
          <w:tcPr>
            <w:tcW w:w="4751" w:type="dxa"/>
            <w:shd w:val="clear" w:color="auto" w:fill="auto"/>
          </w:tcPr>
          <w:p w14:paraId="41A2FBB3" w14:textId="77777777" w:rsidR="00787C45" w:rsidRPr="001D6556" w:rsidRDefault="00787C45" w:rsidP="00787C45">
            <w:pPr>
              <w:spacing w:before="0" w:after="0"/>
              <w:rPr>
                <w:rFonts w:eastAsia="Cambria" w:cs="Arial"/>
                <w:b/>
                <w:szCs w:val="22"/>
                <w:lang w:eastAsia="es-ES"/>
              </w:rPr>
            </w:pPr>
            <w:r w:rsidRPr="001D6556">
              <w:rPr>
                <w:rFonts w:eastAsia="Cambria" w:cs="Arial"/>
                <w:b/>
                <w:szCs w:val="22"/>
                <w:lang w:eastAsia="es-ES"/>
              </w:rPr>
              <w:t>Protocolo CEC-UCIMED</w:t>
            </w:r>
          </w:p>
        </w:tc>
        <w:tc>
          <w:tcPr>
            <w:tcW w:w="4751" w:type="dxa"/>
            <w:shd w:val="clear" w:color="auto" w:fill="auto"/>
          </w:tcPr>
          <w:p w14:paraId="41A2FBB4" w14:textId="77777777" w:rsidR="00787C45" w:rsidRPr="001D6556" w:rsidRDefault="00BD2EB6" w:rsidP="00E2638F">
            <w:pPr>
              <w:spacing w:before="0" w:after="0"/>
              <w:rPr>
                <w:rFonts w:eastAsia="Cambria" w:cs="Arial"/>
                <w:b/>
                <w:szCs w:val="22"/>
                <w:lang w:eastAsia="es-ES"/>
              </w:rPr>
            </w:pPr>
            <w:permStart w:id="406028246" w:edGrp="everyone"/>
            <w:r>
              <w:rPr>
                <w:rFonts w:cs="Arial"/>
                <w:szCs w:val="22"/>
                <w:lang w:eastAsia="es-ES"/>
              </w:rPr>
              <w:t xml:space="preserve">        </w:t>
            </w:r>
            <w:permEnd w:id="406028246"/>
          </w:p>
        </w:tc>
      </w:tr>
      <w:tr w:rsidR="000B702F" w:rsidRPr="001D6556" w14:paraId="41A2FBB8" w14:textId="77777777" w:rsidTr="000B702F">
        <w:tc>
          <w:tcPr>
            <w:tcW w:w="4751" w:type="dxa"/>
            <w:shd w:val="clear" w:color="auto" w:fill="auto"/>
          </w:tcPr>
          <w:p w14:paraId="41A2FBB6" w14:textId="77777777" w:rsidR="00787C45" w:rsidRPr="001D6556" w:rsidRDefault="00787C45" w:rsidP="00787C45">
            <w:pPr>
              <w:spacing w:before="0" w:after="0"/>
              <w:rPr>
                <w:rFonts w:eastAsia="Cambria" w:cs="Arial"/>
                <w:b/>
                <w:szCs w:val="22"/>
                <w:lang w:eastAsia="es-ES"/>
              </w:rPr>
            </w:pPr>
            <w:r w:rsidRPr="001D6556">
              <w:rPr>
                <w:rFonts w:eastAsia="Cambria" w:cs="Arial"/>
                <w:b/>
                <w:szCs w:val="22"/>
                <w:lang w:eastAsia="es-ES"/>
              </w:rPr>
              <w:t>Investigador Principal</w:t>
            </w:r>
          </w:p>
        </w:tc>
        <w:tc>
          <w:tcPr>
            <w:tcW w:w="4751" w:type="dxa"/>
            <w:shd w:val="clear" w:color="auto" w:fill="auto"/>
          </w:tcPr>
          <w:p w14:paraId="41A2FBB7" w14:textId="77777777" w:rsidR="00787C45" w:rsidRPr="001D6556" w:rsidRDefault="00BD2EB6" w:rsidP="007E0674">
            <w:pPr>
              <w:spacing w:before="0" w:after="0"/>
              <w:rPr>
                <w:rFonts w:eastAsia="Cambria" w:cs="Arial"/>
                <w:b/>
                <w:szCs w:val="22"/>
                <w:lang w:eastAsia="es-ES"/>
              </w:rPr>
            </w:pPr>
            <w:permStart w:id="1395067355" w:edGrp="everyone"/>
            <w:r>
              <w:rPr>
                <w:rFonts w:cs="Arial"/>
                <w:szCs w:val="22"/>
                <w:lang w:eastAsia="es-ES"/>
              </w:rPr>
              <w:t xml:space="preserve">        </w:t>
            </w:r>
            <w:permEnd w:id="1395067355"/>
          </w:p>
        </w:tc>
      </w:tr>
      <w:tr w:rsidR="00787C45" w:rsidRPr="001D6556" w14:paraId="41A2FBBA" w14:textId="77777777" w:rsidTr="000B702F">
        <w:tc>
          <w:tcPr>
            <w:tcW w:w="9502" w:type="dxa"/>
            <w:gridSpan w:val="2"/>
            <w:shd w:val="clear" w:color="auto" w:fill="auto"/>
          </w:tcPr>
          <w:p w14:paraId="41A2FBB9" w14:textId="77777777" w:rsidR="00787C45" w:rsidRPr="001D6556" w:rsidRDefault="00787C45" w:rsidP="00BD2EB6">
            <w:pPr>
              <w:spacing w:before="0" w:after="0"/>
              <w:rPr>
                <w:rFonts w:eastAsia="Cambria" w:cs="Arial"/>
                <w:b/>
                <w:szCs w:val="22"/>
                <w:lang w:eastAsia="es-ES"/>
              </w:rPr>
            </w:pPr>
            <w:r w:rsidRPr="001D6556">
              <w:rPr>
                <w:rFonts w:eastAsia="Cambria" w:cs="Arial"/>
                <w:b/>
                <w:szCs w:val="22"/>
                <w:lang w:eastAsia="es-ES"/>
              </w:rPr>
              <w:t>Título del estudio:</w:t>
            </w:r>
            <w:r w:rsidR="007E0674" w:rsidRPr="001D6556">
              <w:rPr>
                <w:rFonts w:eastAsia="Cambria" w:cs="Arial"/>
                <w:b/>
                <w:szCs w:val="22"/>
                <w:lang w:eastAsia="es-ES"/>
              </w:rPr>
              <w:t xml:space="preserve"> </w:t>
            </w:r>
            <w:r w:rsidR="00BD2EB6">
              <w:rPr>
                <w:rFonts w:eastAsia="Cambria" w:cs="Arial"/>
                <w:b/>
                <w:szCs w:val="22"/>
                <w:lang w:eastAsia="es-ES"/>
              </w:rPr>
              <w:t xml:space="preserve"> </w:t>
            </w:r>
            <w:permStart w:id="799620497" w:edGrp="everyone"/>
            <w:r w:rsidR="00BD2EB6">
              <w:rPr>
                <w:rFonts w:cs="Arial"/>
                <w:szCs w:val="22"/>
                <w:lang w:eastAsia="es-ES"/>
              </w:rPr>
              <w:t xml:space="preserve">        </w:t>
            </w:r>
            <w:permEnd w:id="799620497"/>
          </w:p>
        </w:tc>
      </w:tr>
    </w:tbl>
    <w:p w14:paraId="41A2FBBB" w14:textId="77777777" w:rsidR="00787C45" w:rsidRPr="001D6556" w:rsidRDefault="00787C45" w:rsidP="00787C45">
      <w:pPr>
        <w:spacing w:before="0" w:after="0"/>
        <w:rPr>
          <w:rFonts w:eastAsia="Cambria" w:cs="Arial"/>
          <w:b/>
          <w:szCs w:val="22"/>
          <w:lang w:eastAsia="es-ES"/>
        </w:rPr>
      </w:pPr>
    </w:p>
    <w:p w14:paraId="41A2FBBC" w14:textId="77777777" w:rsidR="00787C45" w:rsidRPr="001D6556" w:rsidRDefault="00787C45" w:rsidP="00787C45">
      <w:pPr>
        <w:spacing w:before="0" w:after="0"/>
        <w:rPr>
          <w:rFonts w:cs="Arial"/>
          <w:szCs w:val="22"/>
          <w:lang w:eastAsia="es-ES"/>
        </w:rPr>
      </w:pPr>
      <w:r w:rsidRPr="001D6556">
        <w:rPr>
          <w:rFonts w:cs="Arial"/>
          <w:szCs w:val="22"/>
          <w:lang w:eastAsia="es-ES"/>
        </w:rPr>
        <w:t>Señores</w:t>
      </w:r>
    </w:p>
    <w:p w14:paraId="41A2FBBD" w14:textId="77777777" w:rsidR="00787C45" w:rsidRPr="001D6556" w:rsidRDefault="00787C45" w:rsidP="00787C45">
      <w:pPr>
        <w:spacing w:before="0" w:after="0"/>
        <w:rPr>
          <w:rFonts w:cs="Arial"/>
          <w:szCs w:val="22"/>
          <w:lang w:eastAsia="es-ES"/>
        </w:rPr>
      </w:pPr>
      <w:r w:rsidRPr="001D6556">
        <w:rPr>
          <w:rFonts w:cs="Arial"/>
          <w:szCs w:val="22"/>
          <w:lang w:eastAsia="es-ES"/>
        </w:rPr>
        <w:t>Consejo Nacional de Investigación en Salud (CONIS)</w:t>
      </w:r>
    </w:p>
    <w:p w14:paraId="41A2FBBE" w14:textId="77777777" w:rsidR="00787C45" w:rsidRPr="001D6556" w:rsidRDefault="00787C45" w:rsidP="00787C45">
      <w:pPr>
        <w:spacing w:before="0" w:after="0"/>
        <w:rPr>
          <w:rFonts w:cs="Arial"/>
          <w:szCs w:val="22"/>
          <w:lang w:eastAsia="es-ES"/>
        </w:rPr>
      </w:pPr>
      <w:r w:rsidRPr="001D6556">
        <w:rPr>
          <w:rFonts w:cs="Arial"/>
          <w:szCs w:val="22"/>
          <w:lang w:eastAsia="es-ES"/>
        </w:rPr>
        <w:t>San José</w:t>
      </w:r>
    </w:p>
    <w:p w14:paraId="41A2FBBF" w14:textId="77777777" w:rsidR="00787C45" w:rsidRPr="001D6556" w:rsidRDefault="00787C45" w:rsidP="00787C45">
      <w:pPr>
        <w:spacing w:before="0" w:after="0"/>
        <w:rPr>
          <w:rFonts w:cs="Arial"/>
          <w:szCs w:val="22"/>
          <w:lang w:eastAsia="es-ES"/>
        </w:rPr>
      </w:pPr>
    </w:p>
    <w:p w14:paraId="41A2FBC0" w14:textId="058E4ABF" w:rsidR="00787C45" w:rsidRPr="001D6556" w:rsidRDefault="00944D86" w:rsidP="00944D86">
      <w:pPr>
        <w:spacing w:before="0" w:after="0"/>
        <w:jc w:val="both"/>
        <w:rPr>
          <w:rFonts w:cs="Arial"/>
          <w:szCs w:val="22"/>
          <w:lang w:eastAsia="es-ES"/>
        </w:rPr>
      </w:pPr>
      <w:r w:rsidRPr="001D6556">
        <w:rPr>
          <w:rFonts w:cs="Arial"/>
          <w:szCs w:val="22"/>
          <w:lang w:eastAsia="es-ES"/>
        </w:rPr>
        <w:t>Para los efectos de registrar el supracitado proyecto de investigación biomédica y cancelar al CONIS la suma equivalente al 3% del presupuesto total de la investigaci</w:t>
      </w:r>
      <w:r w:rsidR="008A3578">
        <w:rPr>
          <w:rFonts w:cs="Arial"/>
          <w:szCs w:val="22"/>
          <w:lang w:eastAsia="es-ES"/>
        </w:rPr>
        <w:t xml:space="preserve">ón, </w:t>
      </w:r>
      <w:r w:rsidRPr="001D6556">
        <w:rPr>
          <w:rFonts w:cs="Arial"/>
          <w:szCs w:val="22"/>
          <w:lang w:eastAsia="es-ES"/>
        </w:rPr>
        <w:t xml:space="preserve">en acatamiento de lo dispuesto en el artículo 60 de la Ley número 9234, Ley de Investigación </w:t>
      </w:r>
      <w:r w:rsidR="008A3578">
        <w:rPr>
          <w:rFonts w:cs="Arial"/>
          <w:szCs w:val="22"/>
          <w:lang w:eastAsia="es-ES"/>
        </w:rPr>
        <w:t>b</w:t>
      </w:r>
      <w:r w:rsidRPr="001D6556">
        <w:rPr>
          <w:rFonts w:cs="Arial"/>
          <w:szCs w:val="22"/>
          <w:lang w:eastAsia="es-ES"/>
        </w:rPr>
        <w:t>iomédica, por</w:t>
      </w:r>
      <w:r w:rsidR="00787C45" w:rsidRPr="001D6556">
        <w:rPr>
          <w:rFonts w:cs="Arial"/>
          <w:szCs w:val="22"/>
          <w:lang w:eastAsia="es-ES"/>
        </w:rPr>
        <w:t xml:space="preserve"> este m</w:t>
      </w:r>
      <w:r w:rsidR="009E6B60">
        <w:rPr>
          <w:rFonts w:cs="Arial"/>
          <w:szCs w:val="22"/>
          <w:lang w:eastAsia="es-ES"/>
        </w:rPr>
        <w:t>e</w:t>
      </w:r>
      <w:r w:rsidR="00787C45" w:rsidRPr="001D6556">
        <w:rPr>
          <w:rFonts w:cs="Arial"/>
          <w:szCs w:val="22"/>
          <w:lang w:eastAsia="es-ES"/>
        </w:rPr>
        <w:t>dio, doy constancia que el siguiente cálculo del canon a cancelar por el registro del estudio es correcto y veraz:</w:t>
      </w:r>
    </w:p>
    <w:p w14:paraId="41A2FBC1" w14:textId="77777777" w:rsidR="00944D86" w:rsidRPr="001D6556" w:rsidRDefault="00944D86" w:rsidP="00787C45">
      <w:pPr>
        <w:spacing w:before="0" w:after="0"/>
        <w:rPr>
          <w:rFonts w:cs="Arial"/>
          <w:szCs w:val="22"/>
          <w:lang w:eastAsia="es-ES"/>
        </w:rPr>
      </w:pPr>
    </w:p>
    <w:p w14:paraId="41A2FBC2" w14:textId="77777777" w:rsidR="00944D86" w:rsidRPr="001D6556" w:rsidRDefault="00944D86" w:rsidP="00787C45">
      <w:pPr>
        <w:spacing w:before="0" w:after="0"/>
        <w:rPr>
          <w:rFonts w:cs="Arial"/>
          <w:szCs w:val="22"/>
          <w:lang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2268"/>
        <w:gridCol w:w="1985"/>
      </w:tblGrid>
      <w:tr w:rsidR="006B60CD" w:rsidRPr="001D6556" w14:paraId="41A2FBC5" w14:textId="1826B13E" w:rsidTr="006B60CD">
        <w:tc>
          <w:tcPr>
            <w:tcW w:w="4531" w:type="dxa"/>
            <w:shd w:val="clear" w:color="auto" w:fill="D9D9D9"/>
          </w:tcPr>
          <w:p w14:paraId="41A2FBC3" w14:textId="77777777" w:rsidR="006B60CD" w:rsidRPr="001D6556" w:rsidRDefault="006B60CD" w:rsidP="006B60CD">
            <w:pPr>
              <w:spacing w:before="60" w:after="60"/>
              <w:jc w:val="center"/>
              <w:rPr>
                <w:rFonts w:cs="Arial"/>
                <w:b/>
                <w:caps/>
                <w:szCs w:val="22"/>
                <w:lang w:eastAsia="es-ES"/>
              </w:rPr>
            </w:pPr>
            <w:r w:rsidRPr="001D6556">
              <w:rPr>
                <w:rFonts w:cs="Arial"/>
                <w:b/>
                <w:caps/>
                <w:szCs w:val="22"/>
                <w:lang w:eastAsia="es-ES"/>
              </w:rPr>
              <w:t>Concepto</w:t>
            </w:r>
          </w:p>
        </w:tc>
        <w:tc>
          <w:tcPr>
            <w:tcW w:w="2268" w:type="dxa"/>
            <w:shd w:val="clear" w:color="auto" w:fill="D9D9D9"/>
          </w:tcPr>
          <w:p w14:paraId="41A2FBC4" w14:textId="519BC1F9" w:rsidR="006B60CD" w:rsidRPr="001D6556" w:rsidRDefault="006B60CD" w:rsidP="006B60CD">
            <w:pPr>
              <w:spacing w:before="60" w:after="60"/>
              <w:jc w:val="center"/>
              <w:rPr>
                <w:rFonts w:cs="Arial"/>
                <w:b/>
                <w:caps/>
                <w:szCs w:val="22"/>
                <w:lang w:eastAsia="es-ES"/>
              </w:rPr>
            </w:pPr>
            <w:r w:rsidRPr="001D6556">
              <w:rPr>
                <w:rFonts w:cs="Arial"/>
                <w:b/>
                <w:caps/>
                <w:szCs w:val="22"/>
                <w:lang w:eastAsia="es-ES"/>
              </w:rPr>
              <w:t xml:space="preserve">Monto en </w:t>
            </w:r>
            <w:r w:rsidR="00466DFF">
              <w:rPr>
                <w:rFonts w:cs="Arial"/>
                <w:b/>
                <w:caps/>
                <w:szCs w:val="22"/>
                <w:lang w:eastAsia="es-ES"/>
              </w:rPr>
              <w:t>dolares (</w:t>
            </w:r>
            <w:r w:rsidRPr="001D6556">
              <w:rPr>
                <w:rFonts w:cs="Arial"/>
                <w:b/>
                <w:caps/>
                <w:szCs w:val="22"/>
                <w:lang w:eastAsia="es-ES"/>
              </w:rPr>
              <w:t>US$</w:t>
            </w:r>
            <w:r w:rsidR="00466DFF">
              <w:rPr>
                <w:rFonts w:cs="Arial"/>
                <w:b/>
                <w:caps/>
                <w:szCs w:val="22"/>
                <w:lang w:eastAsia="es-ES"/>
              </w:rPr>
              <w:t>)</w:t>
            </w:r>
          </w:p>
        </w:tc>
        <w:tc>
          <w:tcPr>
            <w:tcW w:w="1985" w:type="dxa"/>
            <w:shd w:val="clear" w:color="auto" w:fill="D9D9D9"/>
          </w:tcPr>
          <w:p w14:paraId="0A64067A" w14:textId="258166EE" w:rsidR="006B60CD" w:rsidRPr="001D6556" w:rsidRDefault="006B60CD" w:rsidP="006B60CD">
            <w:pPr>
              <w:spacing w:before="60" w:after="60"/>
              <w:jc w:val="center"/>
              <w:rPr>
                <w:rFonts w:cs="Arial"/>
                <w:b/>
                <w:caps/>
                <w:szCs w:val="22"/>
                <w:lang w:eastAsia="es-ES"/>
              </w:rPr>
            </w:pPr>
            <w:r w:rsidRPr="001D6556">
              <w:rPr>
                <w:rFonts w:cs="Arial"/>
                <w:b/>
                <w:caps/>
                <w:szCs w:val="22"/>
                <w:lang w:eastAsia="es-ES"/>
              </w:rPr>
              <w:t xml:space="preserve">Monto en </w:t>
            </w:r>
            <w:r>
              <w:rPr>
                <w:rFonts w:cs="Arial"/>
                <w:b/>
                <w:caps/>
                <w:szCs w:val="22"/>
                <w:lang w:eastAsia="es-ES"/>
              </w:rPr>
              <w:t xml:space="preserve">Colones </w:t>
            </w:r>
            <w:r w:rsidR="0016568D">
              <w:rPr>
                <w:rFonts w:ascii="Times New Roman" w:hAnsi="Times New Roman"/>
                <w:b/>
                <w:caps/>
                <w:szCs w:val="22"/>
                <w:lang w:eastAsia="es-ES"/>
              </w:rPr>
              <w:t>ȼ</w:t>
            </w:r>
          </w:p>
        </w:tc>
      </w:tr>
      <w:tr w:rsidR="001E7DE5" w:rsidRPr="001D6556" w14:paraId="41A2FBC8" w14:textId="6F339CB8" w:rsidTr="006B60CD">
        <w:tc>
          <w:tcPr>
            <w:tcW w:w="4531" w:type="dxa"/>
            <w:shd w:val="clear" w:color="auto" w:fill="auto"/>
          </w:tcPr>
          <w:p w14:paraId="41A2FBC6" w14:textId="77777777" w:rsidR="001E7DE5" w:rsidRPr="001D6556" w:rsidRDefault="001E7DE5" w:rsidP="001E7DE5">
            <w:pPr>
              <w:spacing w:before="0" w:after="0"/>
              <w:rPr>
                <w:rFonts w:cs="Arial"/>
                <w:szCs w:val="22"/>
                <w:lang w:eastAsia="es-ES"/>
              </w:rPr>
            </w:pPr>
            <w:r w:rsidRPr="001D6556">
              <w:rPr>
                <w:rFonts w:cs="Arial"/>
                <w:szCs w:val="22"/>
                <w:lang w:eastAsia="es-ES"/>
              </w:rPr>
              <w:t>Presupuesto total del estudio biomédico</w:t>
            </w:r>
          </w:p>
        </w:tc>
        <w:tc>
          <w:tcPr>
            <w:tcW w:w="2268" w:type="dxa"/>
            <w:shd w:val="clear" w:color="auto" w:fill="auto"/>
          </w:tcPr>
          <w:p w14:paraId="41A2FBC7" w14:textId="2DEE804C" w:rsidR="001E7DE5" w:rsidRPr="001D6556" w:rsidRDefault="001E7DE5" w:rsidP="001E7DE5">
            <w:pPr>
              <w:spacing w:before="60" w:after="60"/>
              <w:rPr>
                <w:rFonts w:cs="Arial"/>
                <w:szCs w:val="22"/>
                <w:lang w:val="es-ES" w:eastAsia="es-ES"/>
              </w:rPr>
            </w:pPr>
            <w:r w:rsidRPr="001D6556">
              <w:rPr>
                <w:rFonts w:cs="Arial"/>
                <w:szCs w:val="22"/>
                <w:lang w:eastAsia="es-ES"/>
              </w:rPr>
              <w:t xml:space="preserve">$ </w:t>
            </w:r>
            <w:permStart w:id="1609980292" w:edGrp="everyone"/>
            <w:r>
              <w:rPr>
                <w:rFonts w:cs="Arial"/>
                <w:szCs w:val="22"/>
                <w:lang w:eastAsia="es-ES"/>
              </w:rPr>
              <w:t xml:space="preserve">     </w:t>
            </w:r>
            <w:r w:rsidR="00AD2FB2">
              <w:rPr>
                <w:rFonts w:cs="Arial"/>
                <w:szCs w:val="22"/>
                <w:lang w:eastAsia="es-ES"/>
              </w:rPr>
              <w:t xml:space="preserve"> </w:t>
            </w:r>
            <w:r>
              <w:rPr>
                <w:rFonts w:cs="Arial"/>
                <w:szCs w:val="22"/>
                <w:lang w:eastAsia="es-ES"/>
              </w:rPr>
              <w:t xml:space="preserve">  </w:t>
            </w:r>
            <w:permEnd w:id="1609980292"/>
          </w:p>
        </w:tc>
        <w:tc>
          <w:tcPr>
            <w:tcW w:w="1985" w:type="dxa"/>
          </w:tcPr>
          <w:p w14:paraId="24EAFC04" w14:textId="2975E5CC" w:rsidR="001E7DE5" w:rsidRPr="001D6556" w:rsidRDefault="001E7DE5" w:rsidP="001E7DE5">
            <w:pPr>
              <w:spacing w:before="60" w:after="60"/>
              <w:rPr>
                <w:rFonts w:cs="Arial"/>
                <w:szCs w:val="22"/>
                <w:lang w:val="es-ES" w:eastAsia="es-ES"/>
              </w:rPr>
            </w:pPr>
            <w:r>
              <w:rPr>
                <w:rFonts w:ascii="Times New Roman" w:hAnsi="Times New Roman"/>
                <w:b/>
                <w:caps/>
                <w:szCs w:val="22"/>
                <w:lang w:eastAsia="es-ES"/>
              </w:rPr>
              <w:t>ȼ</w:t>
            </w:r>
            <w:r w:rsidRPr="001D6556">
              <w:rPr>
                <w:rFonts w:cs="Arial"/>
                <w:szCs w:val="22"/>
                <w:lang w:eastAsia="es-ES"/>
              </w:rPr>
              <w:t xml:space="preserve">  </w:t>
            </w:r>
            <w:permStart w:id="1755804028" w:edGrp="everyone"/>
            <w:r>
              <w:rPr>
                <w:rFonts w:cs="Arial"/>
                <w:szCs w:val="22"/>
                <w:lang w:eastAsia="es-ES"/>
              </w:rPr>
              <w:t xml:space="preserve">        </w:t>
            </w:r>
            <w:permEnd w:id="1755804028"/>
          </w:p>
        </w:tc>
      </w:tr>
      <w:tr w:rsidR="006B60CD" w:rsidRPr="001D6556" w14:paraId="41A2FBCB" w14:textId="2B9977BB" w:rsidTr="006B60CD">
        <w:tc>
          <w:tcPr>
            <w:tcW w:w="4531" w:type="dxa"/>
            <w:shd w:val="clear" w:color="auto" w:fill="auto"/>
          </w:tcPr>
          <w:p w14:paraId="41A2FBC9" w14:textId="1ED0F956" w:rsidR="006B60CD" w:rsidRPr="001D6556" w:rsidRDefault="00AB098E" w:rsidP="006B60CD">
            <w:pPr>
              <w:spacing w:before="0" w:after="0"/>
              <w:rPr>
                <w:rFonts w:cs="Arial"/>
                <w:szCs w:val="22"/>
                <w:lang w:eastAsia="es-ES"/>
              </w:rPr>
            </w:pPr>
            <w:r>
              <w:rPr>
                <w:rFonts w:cs="Arial"/>
                <w:szCs w:val="22"/>
                <w:lang w:eastAsia="es-ES"/>
              </w:rPr>
              <w:t>Otros:</w:t>
            </w:r>
            <w:r w:rsidR="009E6B60">
              <w:rPr>
                <w:rFonts w:cs="Arial"/>
                <w:szCs w:val="22"/>
                <w:lang w:eastAsia="es-ES"/>
              </w:rPr>
              <w:t xml:space="preserve"> (especifque)</w:t>
            </w:r>
            <w:r w:rsidRPr="001D6556">
              <w:rPr>
                <w:rFonts w:cs="Arial"/>
                <w:szCs w:val="22"/>
                <w:lang w:eastAsia="es-ES"/>
              </w:rPr>
              <w:t xml:space="preserve">  </w:t>
            </w:r>
            <w:permStart w:id="905803728" w:edGrp="everyone"/>
            <w:r>
              <w:rPr>
                <w:rFonts w:cs="Arial"/>
                <w:szCs w:val="22"/>
                <w:lang w:eastAsia="es-ES"/>
              </w:rPr>
              <w:t xml:space="preserve">        </w:t>
            </w:r>
            <w:permEnd w:id="905803728"/>
          </w:p>
        </w:tc>
        <w:tc>
          <w:tcPr>
            <w:tcW w:w="2268" w:type="dxa"/>
            <w:shd w:val="clear" w:color="auto" w:fill="auto"/>
          </w:tcPr>
          <w:p w14:paraId="41A2FBCA" w14:textId="77777777" w:rsidR="006B60CD" w:rsidRPr="001D6556" w:rsidRDefault="006B60CD" w:rsidP="006B60CD">
            <w:pPr>
              <w:spacing w:before="60" w:after="60"/>
              <w:rPr>
                <w:rFonts w:cs="Arial"/>
                <w:szCs w:val="22"/>
                <w:lang w:eastAsia="es-ES"/>
              </w:rPr>
            </w:pPr>
            <w:r w:rsidRPr="001D6556">
              <w:rPr>
                <w:rFonts w:cs="Arial"/>
                <w:szCs w:val="22"/>
                <w:lang w:eastAsia="es-ES"/>
              </w:rPr>
              <w:t xml:space="preserve">$ </w:t>
            </w:r>
            <w:permStart w:id="619650163" w:edGrp="everyone"/>
            <w:r>
              <w:rPr>
                <w:rFonts w:cs="Arial"/>
                <w:szCs w:val="22"/>
                <w:lang w:eastAsia="es-ES"/>
              </w:rPr>
              <w:t xml:space="preserve">        </w:t>
            </w:r>
            <w:permEnd w:id="619650163"/>
          </w:p>
        </w:tc>
        <w:tc>
          <w:tcPr>
            <w:tcW w:w="1985" w:type="dxa"/>
          </w:tcPr>
          <w:p w14:paraId="2BA44239" w14:textId="59C3822A" w:rsidR="006B60CD" w:rsidRPr="001D6556" w:rsidRDefault="006A4DC7" w:rsidP="006B60CD">
            <w:pPr>
              <w:spacing w:before="60" w:after="60"/>
              <w:rPr>
                <w:rFonts w:cs="Arial"/>
                <w:szCs w:val="22"/>
                <w:lang w:eastAsia="es-ES"/>
              </w:rPr>
            </w:pPr>
            <w:r>
              <w:rPr>
                <w:rFonts w:ascii="Times New Roman" w:hAnsi="Times New Roman"/>
                <w:b/>
                <w:caps/>
                <w:szCs w:val="22"/>
                <w:lang w:eastAsia="es-ES"/>
              </w:rPr>
              <w:t>ȼ</w:t>
            </w:r>
            <w:r w:rsidRPr="001D6556">
              <w:rPr>
                <w:rFonts w:cs="Arial"/>
                <w:szCs w:val="22"/>
                <w:lang w:eastAsia="es-ES"/>
              </w:rPr>
              <w:t xml:space="preserve"> </w:t>
            </w:r>
            <w:r w:rsidR="006B60CD" w:rsidRPr="001D6556">
              <w:rPr>
                <w:rFonts w:cs="Arial"/>
                <w:szCs w:val="22"/>
                <w:lang w:eastAsia="es-ES"/>
              </w:rPr>
              <w:t xml:space="preserve"> </w:t>
            </w:r>
            <w:permStart w:id="943343298" w:edGrp="everyone"/>
            <w:r w:rsidR="006B60CD">
              <w:rPr>
                <w:rFonts w:cs="Arial"/>
                <w:szCs w:val="22"/>
                <w:lang w:eastAsia="es-ES"/>
              </w:rPr>
              <w:t xml:space="preserve">        </w:t>
            </w:r>
            <w:permEnd w:id="943343298"/>
          </w:p>
        </w:tc>
      </w:tr>
      <w:tr w:rsidR="001E7DE5" w:rsidRPr="001D6556" w14:paraId="41A2FBCE" w14:textId="2FC3A13B" w:rsidTr="006B60CD">
        <w:tc>
          <w:tcPr>
            <w:tcW w:w="4531" w:type="dxa"/>
            <w:shd w:val="clear" w:color="auto" w:fill="auto"/>
          </w:tcPr>
          <w:p w14:paraId="41A2FBCC" w14:textId="77777777" w:rsidR="001E7DE5" w:rsidRPr="001D6556" w:rsidRDefault="001E7DE5" w:rsidP="001E7DE5">
            <w:pPr>
              <w:spacing w:before="0" w:after="0"/>
              <w:rPr>
                <w:rFonts w:cs="Arial"/>
                <w:szCs w:val="22"/>
                <w:lang w:eastAsia="es-ES"/>
              </w:rPr>
            </w:pPr>
            <w:r w:rsidRPr="001D6556">
              <w:rPr>
                <w:rFonts w:cs="Arial"/>
                <w:szCs w:val="22"/>
                <w:lang w:eastAsia="es-ES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14:paraId="41A2FBCD" w14:textId="3371789A" w:rsidR="001E7DE5" w:rsidRPr="001D6556" w:rsidRDefault="001E7DE5" w:rsidP="001E7DE5">
            <w:pPr>
              <w:spacing w:before="60" w:after="60"/>
              <w:rPr>
                <w:rFonts w:cs="Arial"/>
                <w:szCs w:val="22"/>
                <w:lang w:eastAsia="es-ES"/>
              </w:rPr>
            </w:pPr>
            <w:r w:rsidRPr="001D6556">
              <w:rPr>
                <w:rFonts w:cs="Arial"/>
                <w:szCs w:val="22"/>
                <w:lang w:eastAsia="es-ES"/>
              </w:rPr>
              <w:t xml:space="preserve">$ </w:t>
            </w:r>
            <w:permStart w:id="1274768079" w:edGrp="everyone"/>
            <w:r>
              <w:rPr>
                <w:rFonts w:cs="Arial"/>
                <w:szCs w:val="22"/>
                <w:lang w:eastAsia="es-ES"/>
              </w:rPr>
              <w:t xml:space="preserve">        </w:t>
            </w:r>
            <w:permEnd w:id="1274768079"/>
          </w:p>
        </w:tc>
        <w:tc>
          <w:tcPr>
            <w:tcW w:w="1985" w:type="dxa"/>
          </w:tcPr>
          <w:p w14:paraId="0BDA3E04" w14:textId="7FE104A8" w:rsidR="001E7DE5" w:rsidRPr="001D6556" w:rsidRDefault="001E7DE5" w:rsidP="001E7DE5">
            <w:pPr>
              <w:spacing w:before="60" w:after="60"/>
              <w:rPr>
                <w:rFonts w:cs="Arial"/>
                <w:szCs w:val="22"/>
                <w:lang w:eastAsia="es-ES"/>
              </w:rPr>
            </w:pPr>
            <w:r>
              <w:rPr>
                <w:rFonts w:ascii="Times New Roman" w:hAnsi="Times New Roman"/>
                <w:b/>
                <w:caps/>
                <w:szCs w:val="22"/>
                <w:lang w:eastAsia="es-ES"/>
              </w:rPr>
              <w:t>ȼ</w:t>
            </w:r>
            <w:r w:rsidRPr="001D6556">
              <w:rPr>
                <w:rFonts w:cs="Arial"/>
                <w:szCs w:val="22"/>
                <w:lang w:eastAsia="es-ES"/>
              </w:rPr>
              <w:t xml:space="preserve">  </w:t>
            </w:r>
            <w:permStart w:id="1644648976" w:edGrp="everyone"/>
            <w:r>
              <w:rPr>
                <w:rFonts w:cs="Arial"/>
                <w:szCs w:val="22"/>
                <w:lang w:eastAsia="es-ES"/>
              </w:rPr>
              <w:t xml:space="preserve">        </w:t>
            </w:r>
            <w:permEnd w:id="1644648976"/>
          </w:p>
        </w:tc>
      </w:tr>
      <w:tr w:rsidR="001E7DE5" w:rsidRPr="001D6556" w14:paraId="41A2FBD1" w14:textId="75D46313" w:rsidTr="006B60CD">
        <w:tc>
          <w:tcPr>
            <w:tcW w:w="4531" w:type="dxa"/>
            <w:shd w:val="clear" w:color="auto" w:fill="auto"/>
          </w:tcPr>
          <w:p w14:paraId="41A2FBCF" w14:textId="77777777" w:rsidR="001E7DE5" w:rsidRPr="001D6556" w:rsidRDefault="001E7DE5" w:rsidP="001E7DE5">
            <w:pPr>
              <w:spacing w:before="0" w:after="0"/>
              <w:rPr>
                <w:rFonts w:cs="Arial"/>
                <w:szCs w:val="22"/>
                <w:lang w:eastAsia="es-ES"/>
              </w:rPr>
            </w:pPr>
            <w:r w:rsidRPr="001D6556">
              <w:rPr>
                <w:rFonts w:cs="Arial"/>
                <w:szCs w:val="22"/>
                <w:lang w:eastAsia="es-ES"/>
              </w:rPr>
              <w:t>Monto correspondiente al Canon (3%)</w:t>
            </w:r>
          </w:p>
        </w:tc>
        <w:tc>
          <w:tcPr>
            <w:tcW w:w="2268" w:type="dxa"/>
            <w:shd w:val="clear" w:color="auto" w:fill="auto"/>
          </w:tcPr>
          <w:p w14:paraId="41A2FBD0" w14:textId="28795B70" w:rsidR="001E7DE5" w:rsidRPr="001D6556" w:rsidRDefault="001E7DE5" w:rsidP="001E7DE5">
            <w:pPr>
              <w:spacing w:before="60" w:after="60"/>
              <w:rPr>
                <w:rFonts w:cs="Arial"/>
                <w:szCs w:val="22"/>
                <w:lang w:eastAsia="es-ES"/>
              </w:rPr>
            </w:pPr>
            <w:r w:rsidRPr="001D6556">
              <w:rPr>
                <w:rFonts w:cs="Arial"/>
                <w:szCs w:val="22"/>
                <w:lang w:eastAsia="es-ES"/>
              </w:rPr>
              <w:t xml:space="preserve">$ </w:t>
            </w:r>
            <w:permStart w:id="1185373141" w:edGrp="everyone"/>
            <w:r>
              <w:rPr>
                <w:rFonts w:cs="Arial"/>
                <w:szCs w:val="22"/>
                <w:lang w:eastAsia="es-ES"/>
              </w:rPr>
              <w:t xml:space="preserve">        </w:t>
            </w:r>
            <w:permEnd w:id="1185373141"/>
          </w:p>
        </w:tc>
        <w:tc>
          <w:tcPr>
            <w:tcW w:w="1985" w:type="dxa"/>
          </w:tcPr>
          <w:p w14:paraId="7023786C" w14:textId="2A2C4737" w:rsidR="001E7DE5" w:rsidRPr="001D6556" w:rsidRDefault="001E7DE5" w:rsidP="001E7DE5">
            <w:pPr>
              <w:spacing w:before="60" w:after="60"/>
              <w:rPr>
                <w:rFonts w:cs="Arial"/>
                <w:szCs w:val="22"/>
                <w:lang w:eastAsia="es-ES"/>
              </w:rPr>
            </w:pPr>
            <w:r>
              <w:rPr>
                <w:rFonts w:ascii="Times New Roman" w:hAnsi="Times New Roman"/>
                <w:b/>
                <w:caps/>
                <w:szCs w:val="22"/>
                <w:lang w:eastAsia="es-ES"/>
              </w:rPr>
              <w:t>ȼ</w:t>
            </w:r>
            <w:r w:rsidRPr="001D6556">
              <w:rPr>
                <w:rFonts w:cs="Arial"/>
                <w:szCs w:val="22"/>
                <w:lang w:eastAsia="es-ES"/>
              </w:rPr>
              <w:t xml:space="preserve">  </w:t>
            </w:r>
            <w:permStart w:id="696657045" w:edGrp="everyone"/>
            <w:r>
              <w:rPr>
                <w:rFonts w:cs="Arial"/>
                <w:szCs w:val="22"/>
                <w:lang w:eastAsia="es-ES"/>
              </w:rPr>
              <w:t xml:space="preserve">        </w:t>
            </w:r>
            <w:permEnd w:id="696657045"/>
          </w:p>
        </w:tc>
      </w:tr>
    </w:tbl>
    <w:p w14:paraId="41A2FBD2" w14:textId="08974884" w:rsidR="00787C45" w:rsidRPr="001D6556" w:rsidRDefault="006A4DC7" w:rsidP="00787C45">
      <w:pPr>
        <w:spacing w:before="0" w:after="0"/>
        <w:rPr>
          <w:rFonts w:cs="Arial"/>
          <w:szCs w:val="22"/>
          <w:lang w:eastAsia="es-ES"/>
        </w:rPr>
      </w:pPr>
      <w:r>
        <w:rPr>
          <w:rFonts w:cs="Arial"/>
          <w:szCs w:val="22"/>
          <w:lang w:eastAsia="es-ES"/>
        </w:rPr>
        <w:t xml:space="preserve">Nota: </w:t>
      </w:r>
      <w:r w:rsidR="00033C93">
        <w:rPr>
          <w:rFonts w:cs="Arial"/>
          <w:szCs w:val="22"/>
          <w:lang w:eastAsia="es-ES"/>
        </w:rPr>
        <w:t>completar la columna según corresponda la moneda u</w:t>
      </w:r>
      <w:r w:rsidR="001E7DE5">
        <w:rPr>
          <w:rFonts w:cs="Arial"/>
          <w:szCs w:val="22"/>
          <w:lang w:eastAsia="es-ES"/>
        </w:rPr>
        <w:t>tilizada.</w:t>
      </w:r>
    </w:p>
    <w:p w14:paraId="41A2FBD3" w14:textId="77777777" w:rsidR="001D6556" w:rsidRDefault="001D6556" w:rsidP="001D6556">
      <w:pPr>
        <w:spacing w:before="0" w:after="0"/>
        <w:rPr>
          <w:rFonts w:cs="Arial"/>
          <w:szCs w:val="22"/>
          <w:lang w:eastAsia="es-ES"/>
        </w:rPr>
      </w:pPr>
    </w:p>
    <w:p w14:paraId="41A2FBD4" w14:textId="77777777" w:rsidR="001D6556" w:rsidRPr="001D6556" w:rsidRDefault="001D6556" w:rsidP="001D6556">
      <w:pPr>
        <w:spacing w:before="0" w:after="0"/>
        <w:rPr>
          <w:rFonts w:cs="Arial"/>
          <w:szCs w:val="22"/>
          <w:lang w:eastAsia="es-ES"/>
        </w:rPr>
      </w:pPr>
      <w:r>
        <w:rPr>
          <w:rFonts w:cs="Arial"/>
          <w:szCs w:val="22"/>
          <w:lang w:eastAsia="es-ES"/>
        </w:rPr>
        <w:t xml:space="preserve">El CEC-UCIMED </w:t>
      </w:r>
      <w:r w:rsidRPr="001D6556">
        <w:rPr>
          <w:rFonts w:cs="Arial"/>
          <w:szCs w:val="22"/>
          <w:lang w:eastAsia="es-ES"/>
        </w:rPr>
        <w:t>cuenta con copia de los documentos que respaldan dicho cálculo.</w:t>
      </w:r>
    </w:p>
    <w:p w14:paraId="41A2FBD5" w14:textId="77777777" w:rsidR="001D6556" w:rsidRPr="001D6556" w:rsidRDefault="001D6556" w:rsidP="00787C45">
      <w:pPr>
        <w:spacing w:before="0" w:after="0"/>
        <w:rPr>
          <w:rFonts w:cs="Arial"/>
          <w:szCs w:val="22"/>
          <w:lang w:eastAsia="es-ES"/>
        </w:rPr>
      </w:pPr>
    </w:p>
    <w:p w14:paraId="41A2FBD6" w14:textId="77777777" w:rsidR="001D6556" w:rsidRPr="001D6556" w:rsidRDefault="001D6556" w:rsidP="00787C45">
      <w:pPr>
        <w:spacing w:before="0" w:after="0"/>
        <w:rPr>
          <w:rFonts w:cs="Arial"/>
          <w:szCs w:val="22"/>
          <w:lang w:eastAsia="es-ES"/>
        </w:rPr>
      </w:pPr>
    </w:p>
    <w:p w14:paraId="41A2FBD7" w14:textId="77777777" w:rsidR="00787C45" w:rsidRPr="001D6556" w:rsidRDefault="00787C45" w:rsidP="00787C45">
      <w:pPr>
        <w:spacing w:before="0" w:after="0"/>
        <w:rPr>
          <w:rFonts w:cs="Arial"/>
          <w:szCs w:val="22"/>
          <w:lang w:eastAsia="es-ES"/>
        </w:rPr>
      </w:pPr>
      <w:r w:rsidRPr="001D6556">
        <w:rPr>
          <w:rFonts w:cs="Arial"/>
          <w:szCs w:val="22"/>
          <w:lang w:eastAsia="es-ES"/>
        </w:rPr>
        <w:t>Atentamente,</w:t>
      </w:r>
    </w:p>
    <w:p w14:paraId="41A2FBD8" w14:textId="77777777" w:rsidR="00787C45" w:rsidRPr="001D6556" w:rsidRDefault="00787C45" w:rsidP="00787C45">
      <w:pPr>
        <w:spacing w:before="0" w:after="0"/>
        <w:rPr>
          <w:rFonts w:cs="Arial"/>
          <w:szCs w:val="22"/>
          <w:lang w:eastAsia="es-ES"/>
        </w:rPr>
      </w:pPr>
    </w:p>
    <w:p w14:paraId="41A2FBD9" w14:textId="77777777" w:rsidR="00787C45" w:rsidRPr="001D6556" w:rsidRDefault="00787C45" w:rsidP="00787C45">
      <w:pPr>
        <w:spacing w:before="0" w:after="0"/>
        <w:rPr>
          <w:rFonts w:cs="Arial"/>
          <w:szCs w:val="22"/>
          <w:lang w:eastAsia="es-ES"/>
        </w:rPr>
      </w:pPr>
    </w:p>
    <w:p w14:paraId="41A2FBDA" w14:textId="77777777" w:rsidR="00787C45" w:rsidRPr="001D6556" w:rsidRDefault="007E0674" w:rsidP="00787C45">
      <w:pPr>
        <w:spacing w:before="0" w:after="0"/>
        <w:rPr>
          <w:rFonts w:cs="Arial"/>
          <w:szCs w:val="22"/>
          <w:lang w:eastAsia="es-ES"/>
        </w:rPr>
      </w:pPr>
      <w:r w:rsidRPr="001D6556">
        <w:rPr>
          <w:rFonts w:cs="Arial"/>
          <w:szCs w:val="22"/>
          <w:lang w:eastAsia="es-ES"/>
        </w:rPr>
        <w:t xml:space="preserve">Dr. </w:t>
      </w:r>
      <w:r w:rsidR="00BD2EB6">
        <w:rPr>
          <w:rFonts w:cs="Arial"/>
          <w:szCs w:val="22"/>
          <w:lang w:eastAsia="es-ES"/>
        </w:rPr>
        <w:t xml:space="preserve"> </w:t>
      </w:r>
      <w:permStart w:id="1967731904" w:edGrp="everyone"/>
      <w:r w:rsidR="00BD2EB6">
        <w:rPr>
          <w:rFonts w:cs="Arial"/>
          <w:szCs w:val="22"/>
          <w:lang w:eastAsia="es-ES"/>
        </w:rPr>
        <w:t xml:space="preserve">        </w:t>
      </w:r>
      <w:permEnd w:id="1967731904"/>
    </w:p>
    <w:p w14:paraId="41A2FBDB" w14:textId="77777777" w:rsidR="00787C45" w:rsidRPr="001D6556" w:rsidRDefault="00787C45" w:rsidP="00787C45">
      <w:pPr>
        <w:spacing w:before="0" w:after="0"/>
        <w:rPr>
          <w:rFonts w:cs="Arial"/>
          <w:szCs w:val="22"/>
          <w:lang w:eastAsia="es-ES"/>
        </w:rPr>
      </w:pPr>
      <w:r w:rsidRPr="001D6556">
        <w:rPr>
          <w:rFonts w:cs="Arial"/>
          <w:szCs w:val="22"/>
          <w:lang w:eastAsia="es-ES"/>
        </w:rPr>
        <w:t>Investigador Principal</w:t>
      </w:r>
    </w:p>
    <w:p w14:paraId="41A2FBDC" w14:textId="77777777" w:rsidR="00787C45" w:rsidRPr="001D6556" w:rsidRDefault="00787C45" w:rsidP="00787C45">
      <w:pPr>
        <w:spacing w:before="0" w:after="0"/>
        <w:rPr>
          <w:rFonts w:cs="Arial"/>
          <w:szCs w:val="22"/>
          <w:lang w:eastAsia="es-ES"/>
        </w:rPr>
      </w:pPr>
    </w:p>
    <w:p w14:paraId="41A2FBDE" w14:textId="77777777" w:rsidR="00D35BA9" w:rsidRPr="009E3B43" w:rsidRDefault="00D35BA9" w:rsidP="009E3B43"/>
    <w:sectPr w:rsidR="00D35BA9" w:rsidRPr="009E3B43">
      <w:headerReference w:type="default" r:id="rId8"/>
      <w:footerReference w:type="default" r:id="rId9"/>
      <w:pgSz w:w="12242" w:h="15842" w:code="1"/>
      <w:pgMar w:top="1418" w:right="1418" w:bottom="1418" w:left="1418" w:header="709" w:footer="141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6F53" w14:textId="77777777" w:rsidR="00EE253D" w:rsidRDefault="00EE253D">
      <w:r>
        <w:separator/>
      </w:r>
    </w:p>
  </w:endnote>
  <w:endnote w:type="continuationSeparator" w:id="0">
    <w:p w14:paraId="5A219E8E" w14:textId="77777777" w:rsidR="00EE253D" w:rsidRDefault="00EE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FBF0" w14:textId="77777777" w:rsidR="000B702F" w:rsidRDefault="000B702F">
    <w:pPr>
      <w:pStyle w:val="Piedepgina"/>
      <w:shd w:val="clear" w:color="auto" w:fill="FFFFFF"/>
      <w:jc w:val="center"/>
      <w:rPr>
        <w:rFonts w:cs="Arial"/>
        <w:b/>
        <w:bCs/>
        <w:color w:val="333399"/>
        <w:sz w:val="16"/>
        <w:szCs w:val="16"/>
        <w:shd w:val="clear" w:color="auto" w:fill="FFFFFF"/>
      </w:rPr>
    </w:pPr>
  </w:p>
  <w:p w14:paraId="41A2FBF1" w14:textId="77777777" w:rsidR="000B702F" w:rsidRDefault="000B702F" w:rsidP="00D915C8">
    <w:pPr>
      <w:pStyle w:val="Piedepgina"/>
      <w:shd w:val="clear" w:color="auto" w:fill="FFFFFF"/>
      <w:spacing w:before="0" w:after="0"/>
      <w:jc w:val="center"/>
      <w:rPr>
        <w:rFonts w:cs="Arial"/>
        <w:b/>
        <w:bCs/>
        <w:color w:val="333399"/>
        <w:sz w:val="16"/>
        <w:shd w:val="clear" w:color="auto" w:fill="FFFFFF"/>
      </w:rPr>
    </w:pPr>
    <w:r>
      <w:rPr>
        <w:rFonts w:cs="Arial"/>
        <w:b/>
        <w:bCs/>
        <w:color w:val="333399"/>
        <w:sz w:val="16"/>
        <w:szCs w:val="16"/>
        <w:shd w:val="clear" w:color="auto" w:fill="FFFFFF"/>
      </w:rPr>
      <w:t>©CEC – UCIMED</w:t>
    </w:r>
  </w:p>
  <w:p w14:paraId="41A2FBF2" w14:textId="77777777" w:rsidR="000B702F" w:rsidRDefault="000B702F" w:rsidP="00D915C8">
    <w:pPr>
      <w:pStyle w:val="Piedepgina"/>
      <w:shd w:val="clear" w:color="auto" w:fill="FFFFFF"/>
      <w:spacing w:before="0" w:after="0"/>
      <w:jc w:val="center"/>
      <w:rPr>
        <w:b/>
        <w:bCs/>
        <w:lang w:val="es-CR"/>
      </w:rPr>
    </w:pPr>
    <w:r>
      <w:rPr>
        <w:rFonts w:cs="Arial"/>
        <w:b/>
        <w:bCs/>
        <w:color w:val="333399"/>
        <w:sz w:val="16"/>
        <w:shd w:val="clear" w:color="auto" w:fill="FFFFFF"/>
      </w:rPr>
      <w:t>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9510" w14:textId="77777777" w:rsidR="00EE253D" w:rsidRDefault="00EE253D">
      <w:r>
        <w:separator/>
      </w:r>
    </w:p>
  </w:footnote>
  <w:footnote w:type="continuationSeparator" w:id="0">
    <w:p w14:paraId="74609309" w14:textId="77777777" w:rsidR="00EE253D" w:rsidRDefault="00EE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0B702F" w14:paraId="41A2FBEA" w14:textId="77777777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41A2FBE3" w14:textId="77777777" w:rsidR="000B702F" w:rsidRDefault="000B702F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 w14:anchorId="41A2FB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"/>
              </v:shape>
              <o:OLEObject Type="Embed" ProgID="PBrush" ShapeID="_x0000_i1025" DrawAspect="Content" ObjectID="_1694596245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41A2FBE4" w14:textId="77777777" w:rsidR="000B702F" w:rsidRDefault="00631958">
          <w:pPr>
            <w:pStyle w:val="Ttulo1"/>
            <w:spacing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 w:rsidRPr="00FF0F90">
            <w:rPr>
              <w:rFonts w:ascii="Times New Roman" w:hAnsi="Times New Roman"/>
              <w:noProof/>
              <w:color w:val="333399"/>
              <w:sz w:val="16"/>
              <w:szCs w:val="16"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 wp14:anchorId="41A2FBF4" wp14:editId="41A2FBF5">
                    <wp:simplePos x="0" y="0"/>
                    <wp:positionH relativeFrom="column">
                      <wp:posOffset>85090</wp:posOffset>
                    </wp:positionH>
                    <wp:positionV relativeFrom="paragraph">
                      <wp:posOffset>327660</wp:posOffset>
                    </wp:positionV>
                    <wp:extent cx="2545080" cy="0"/>
                    <wp:effectExtent l="8890" t="13335" r="8255" b="15240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05FC3BF" id="Line 4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25.8pt" to="207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" strokecolor="#339" strokeweight="1pt"/>
                </w:pict>
              </mc:Fallback>
            </mc:AlternateContent>
          </w:r>
          <w:r w:rsidR="000B702F"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14:paraId="41A2FBE5" w14:textId="77777777" w:rsidR="000B702F" w:rsidRPr="00D35BA9" w:rsidRDefault="000B702F" w:rsidP="00D35BA9">
          <w:pPr>
            <w:spacing w:before="0" w:after="0"/>
            <w:jc w:val="center"/>
            <w:rPr>
              <w:rFonts w:ascii="Times New Roman" w:hAnsi="Times New Roman"/>
              <w:b/>
              <w:color w:val="333399"/>
              <w:sz w:val="16"/>
              <w:szCs w:val="16"/>
            </w:rPr>
          </w:pPr>
          <w:r w:rsidRPr="00D35BA9">
            <w:rPr>
              <w:rFonts w:ascii="Times New Roman" w:hAnsi="Times New Roman"/>
              <w:b/>
              <w:color w:val="333399"/>
              <w:sz w:val="16"/>
              <w:szCs w:val="16"/>
            </w:rPr>
            <w:t>ESCUELA AUTONOMA DE CIENCIAS MEDICAS</w:t>
          </w:r>
        </w:p>
        <w:p w14:paraId="41A2FBE6" w14:textId="77777777" w:rsidR="000B702F" w:rsidRPr="00D35BA9" w:rsidRDefault="000B702F" w:rsidP="00D35BA9">
          <w:pPr>
            <w:pStyle w:val="Textoindependiente2"/>
            <w:spacing w:before="0" w:after="0"/>
            <w:rPr>
              <w:b/>
              <w:bCs/>
              <w:color w:val="333399"/>
            </w:rPr>
          </w:pPr>
          <w:r w:rsidRPr="00D35BA9">
            <w:rPr>
              <w:b/>
              <w:bCs/>
              <w:color w:val="333399"/>
            </w:rPr>
            <w:t>DE CENTRO AMERICA</w:t>
          </w:r>
        </w:p>
        <w:p w14:paraId="41A2FBE7" w14:textId="77777777" w:rsidR="000B702F" w:rsidRPr="00FF0F90" w:rsidRDefault="000B702F" w:rsidP="00FF0F90">
          <w:pPr>
            <w:pStyle w:val="Ttulo3"/>
            <w:rPr>
              <w:sz w:val="8"/>
              <w:szCs w:val="8"/>
            </w:rPr>
          </w:pPr>
          <w:r w:rsidRPr="00FF0F90">
            <w:t>Dr. Andrés Vesalio Guzmán Calleja</w:t>
          </w:r>
        </w:p>
        <w:p w14:paraId="41A2FBE8" w14:textId="77777777" w:rsidR="000B702F" w:rsidRDefault="000B702F" w:rsidP="00FF0F90">
          <w:pPr>
            <w:pStyle w:val="Ttulo2"/>
            <w:jc w:val="left"/>
            <w:rPr>
              <w:b w:val="0"/>
              <w:bCs w:val="0"/>
              <w:color w:val="333399"/>
            </w:rPr>
          </w:pPr>
          <w:r>
            <w:rPr>
              <w:color w:val="333399"/>
              <w:szCs w:val="24"/>
            </w:rPr>
            <w:t xml:space="preserve">Comité Ético Científico </w:t>
          </w:r>
          <w:r>
            <w:rPr>
              <w:color w:val="333399"/>
            </w:rPr>
            <w:t>– CEC-UCIMED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41A2FBE9" w14:textId="77777777" w:rsidR="000B702F" w:rsidRPr="00FF0F90" w:rsidRDefault="000B702F" w:rsidP="00944D86">
          <w:pPr>
            <w:pStyle w:val="Ttulo1"/>
            <w:spacing w:line="320" w:lineRule="atLeast"/>
            <w:jc w:val="center"/>
            <w:rPr>
              <w:rFonts w:ascii="Times New Roman" w:hAnsi="Times New Roman"/>
              <w:color w:val="333399"/>
              <w:sz w:val="16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Formulario para el cálculo del pago del 3% al CONIS </w:t>
          </w:r>
        </w:p>
      </w:tc>
    </w:tr>
    <w:tr w:rsidR="000B702F" w14:paraId="41A2FBEE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41A2FBEB" w14:textId="77CCFC1A" w:rsidR="000B702F" w:rsidRDefault="000B702F" w:rsidP="00D62656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Formulario: 04</w:t>
          </w:r>
          <w:r w:rsidR="00D62656">
            <w:rPr>
              <w:b/>
              <w:bCs/>
              <w:color w:val="333399"/>
              <w:sz w:val="20"/>
              <w:szCs w:val="16"/>
            </w:rPr>
            <w:t>2</w:t>
          </w:r>
          <w:r>
            <w:rPr>
              <w:b/>
              <w:bCs/>
              <w:color w:val="333399"/>
              <w:sz w:val="20"/>
              <w:szCs w:val="16"/>
            </w:rPr>
            <w:t>-form-v</w:t>
          </w:r>
          <w:r w:rsidR="00466DFF">
            <w:rPr>
              <w:b/>
              <w:bCs/>
              <w:color w:val="333399"/>
              <w:sz w:val="20"/>
              <w:szCs w:val="16"/>
            </w:rPr>
            <w:t>2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41A2FBEC" w14:textId="46B4AA6A" w:rsidR="000B702F" w:rsidRDefault="000B702F" w:rsidP="009E3B43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 efectiva:  </w:t>
          </w:r>
          <w:r w:rsidR="001A00A8">
            <w:rPr>
              <w:b/>
              <w:bCs/>
              <w:color w:val="333399"/>
              <w:sz w:val="20"/>
              <w:szCs w:val="16"/>
            </w:rPr>
            <w:t>01 octubre 2021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41A2FBED" w14:textId="77777777" w:rsidR="000B702F" w:rsidRDefault="000B702F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BD2EB6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BD2EB6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41A2FBEF" w14:textId="77777777" w:rsidR="000B702F" w:rsidRDefault="000B702F" w:rsidP="000751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49A"/>
    <w:multiLevelType w:val="hybridMultilevel"/>
    <w:tmpl w:val="0BCAA6DE"/>
    <w:lvl w:ilvl="0" w:tplc="79C4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080A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79C4E7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 w:tplc="F38284B2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 w:tplc="512C6F1C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 w:tplc="080A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38E143F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0FAC5F44"/>
    <w:multiLevelType w:val="hybridMultilevel"/>
    <w:tmpl w:val="D07840E2"/>
    <w:lvl w:ilvl="0" w:tplc="73E22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B96BF3"/>
    <w:multiLevelType w:val="multilevel"/>
    <w:tmpl w:val="D5687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10CE6DC8"/>
    <w:multiLevelType w:val="multilevel"/>
    <w:tmpl w:val="EA1499AE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" w15:restartNumberingAfterBreak="0">
    <w:nsid w:val="1A196FCB"/>
    <w:multiLevelType w:val="hybridMultilevel"/>
    <w:tmpl w:val="26028E68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84D17"/>
    <w:multiLevelType w:val="multilevel"/>
    <w:tmpl w:val="91063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9D1324"/>
    <w:multiLevelType w:val="multilevel"/>
    <w:tmpl w:val="736A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8" w15:restartNumberingAfterBreak="0">
    <w:nsid w:val="323F5FD0"/>
    <w:multiLevelType w:val="hybridMultilevel"/>
    <w:tmpl w:val="443C12A6"/>
    <w:lvl w:ilvl="0" w:tplc="81EA6A02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3FA43BE3"/>
    <w:multiLevelType w:val="hybridMultilevel"/>
    <w:tmpl w:val="F140EA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11DBB"/>
    <w:multiLevelType w:val="multilevel"/>
    <w:tmpl w:val="E676DE12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11" w15:restartNumberingAfterBreak="0">
    <w:nsid w:val="53A3633E"/>
    <w:multiLevelType w:val="multilevel"/>
    <w:tmpl w:val="D7D45B3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55FB3C4D"/>
    <w:multiLevelType w:val="hybridMultilevel"/>
    <w:tmpl w:val="44C46DBC"/>
    <w:lvl w:ilvl="0" w:tplc="48BEF8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DD20D1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5C49149C"/>
    <w:multiLevelType w:val="multilevel"/>
    <w:tmpl w:val="69D0B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180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5C823185"/>
    <w:multiLevelType w:val="multilevel"/>
    <w:tmpl w:val="A84E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600D2EBE"/>
    <w:multiLevelType w:val="hybridMultilevel"/>
    <w:tmpl w:val="EA240A72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7D760A"/>
    <w:multiLevelType w:val="hybridMultilevel"/>
    <w:tmpl w:val="46E04B58"/>
    <w:lvl w:ilvl="0" w:tplc="FFFFFFFF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18" w15:restartNumberingAfterBreak="0">
    <w:nsid w:val="6EC24D67"/>
    <w:multiLevelType w:val="hybridMultilevel"/>
    <w:tmpl w:val="5CBC2F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E6923"/>
    <w:multiLevelType w:val="multilevel"/>
    <w:tmpl w:val="224C1008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7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9"/>
  </w:num>
  <w:num w:numId="11">
    <w:abstractNumId w:val="15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1"/>
  </w:num>
  <w:num w:numId="17">
    <w:abstractNumId w:val="3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styleLockQFSet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62"/>
    <w:rsid w:val="00001809"/>
    <w:rsid w:val="000037D7"/>
    <w:rsid w:val="0001492E"/>
    <w:rsid w:val="00033C93"/>
    <w:rsid w:val="000346BA"/>
    <w:rsid w:val="0003629F"/>
    <w:rsid w:val="000373FB"/>
    <w:rsid w:val="0004379B"/>
    <w:rsid w:val="00044508"/>
    <w:rsid w:val="00067216"/>
    <w:rsid w:val="00070DF9"/>
    <w:rsid w:val="00075135"/>
    <w:rsid w:val="000813A2"/>
    <w:rsid w:val="000A3A63"/>
    <w:rsid w:val="000A767B"/>
    <w:rsid w:val="000B1F3F"/>
    <w:rsid w:val="000B702F"/>
    <w:rsid w:val="00106327"/>
    <w:rsid w:val="00107433"/>
    <w:rsid w:val="00114348"/>
    <w:rsid w:val="0016568D"/>
    <w:rsid w:val="00172398"/>
    <w:rsid w:val="00173A27"/>
    <w:rsid w:val="00195F38"/>
    <w:rsid w:val="001A00A8"/>
    <w:rsid w:val="001A18F2"/>
    <w:rsid w:val="001A678E"/>
    <w:rsid w:val="001A783A"/>
    <w:rsid w:val="001D6556"/>
    <w:rsid w:val="001D6B03"/>
    <w:rsid w:val="001E3A8F"/>
    <w:rsid w:val="001E54B7"/>
    <w:rsid w:val="001E7DE5"/>
    <w:rsid w:val="0021212D"/>
    <w:rsid w:val="00220DEE"/>
    <w:rsid w:val="00222CEA"/>
    <w:rsid w:val="00225458"/>
    <w:rsid w:val="00235851"/>
    <w:rsid w:val="00244905"/>
    <w:rsid w:val="00267CEC"/>
    <w:rsid w:val="0027484A"/>
    <w:rsid w:val="002A1432"/>
    <w:rsid w:val="002A15F1"/>
    <w:rsid w:val="002C265C"/>
    <w:rsid w:val="002D485D"/>
    <w:rsid w:val="002F6882"/>
    <w:rsid w:val="003309E5"/>
    <w:rsid w:val="00335986"/>
    <w:rsid w:val="00355C45"/>
    <w:rsid w:val="00356559"/>
    <w:rsid w:val="00366CE4"/>
    <w:rsid w:val="0037573F"/>
    <w:rsid w:val="003864A6"/>
    <w:rsid w:val="003A09C8"/>
    <w:rsid w:val="003E1C31"/>
    <w:rsid w:val="00406896"/>
    <w:rsid w:val="00422C9C"/>
    <w:rsid w:val="00426896"/>
    <w:rsid w:val="0043588B"/>
    <w:rsid w:val="00446967"/>
    <w:rsid w:val="00460E97"/>
    <w:rsid w:val="0046289C"/>
    <w:rsid w:val="00463F03"/>
    <w:rsid w:val="00466DFF"/>
    <w:rsid w:val="004C606B"/>
    <w:rsid w:val="004D2300"/>
    <w:rsid w:val="004E1CE7"/>
    <w:rsid w:val="004E3131"/>
    <w:rsid w:val="004E4158"/>
    <w:rsid w:val="004F1A55"/>
    <w:rsid w:val="00534198"/>
    <w:rsid w:val="00542F26"/>
    <w:rsid w:val="00552223"/>
    <w:rsid w:val="00563A0B"/>
    <w:rsid w:val="00574BCC"/>
    <w:rsid w:val="005A4B24"/>
    <w:rsid w:val="005B1F72"/>
    <w:rsid w:val="005D3612"/>
    <w:rsid w:val="00617435"/>
    <w:rsid w:val="006232E4"/>
    <w:rsid w:val="00631958"/>
    <w:rsid w:val="00640A42"/>
    <w:rsid w:val="00643F29"/>
    <w:rsid w:val="006558F6"/>
    <w:rsid w:val="006570BF"/>
    <w:rsid w:val="0066376B"/>
    <w:rsid w:val="00681164"/>
    <w:rsid w:val="00685BD5"/>
    <w:rsid w:val="006871A9"/>
    <w:rsid w:val="00690858"/>
    <w:rsid w:val="00691E63"/>
    <w:rsid w:val="006A4DC7"/>
    <w:rsid w:val="006B2FDE"/>
    <w:rsid w:val="006B60CD"/>
    <w:rsid w:val="006F2F00"/>
    <w:rsid w:val="00710823"/>
    <w:rsid w:val="00712BC2"/>
    <w:rsid w:val="00717C9D"/>
    <w:rsid w:val="007260FA"/>
    <w:rsid w:val="00726E88"/>
    <w:rsid w:val="00754738"/>
    <w:rsid w:val="00757E5F"/>
    <w:rsid w:val="00762BA0"/>
    <w:rsid w:val="00770905"/>
    <w:rsid w:val="00773227"/>
    <w:rsid w:val="00773D12"/>
    <w:rsid w:val="00783F44"/>
    <w:rsid w:val="00787C45"/>
    <w:rsid w:val="00792F4B"/>
    <w:rsid w:val="007B130E"/>
    <w:rsid w:val="007B28F4"/>
    <w:rsid w:val="007B731B"/>
    <w:rsid w:val="007C7A36"/>
    <w:rsid w:val="007D66E1"/>
    <w:rsid w:val="007E0674"/>
    <w:rsid w:val="007E78BE"/>
    <w:rsid w:val="008016E4"/>
    <w:rsid w:val="0080448F"/>
    <w:rsid w:val="00804F28"/>
    <w:rsid w:val="008237A3"/>
    <w:rsid w:val="008403B4"/>
    <w:rsid w:val="00855EE4"/>
    <w:rsid w:val="008608E2"/>
    <w:rsid w:val="00867619"/>
    <w:rsid w:val="00870DA9"/>
    <w:rsid w:val="0088247C"/>
    <w:rsid w:val="00883A19"/>
    <w:rsid w:val="00893D22"/>
    <w:rsid w:val="008A34CB"/>
    <w:rsid w:val="008A3578"/>
    <w:rsid w:val="008A6385"/>
    <w:rsid w:val="008A750F"/>
    <w:rsid w:val="008E78E8"/>
    <w:rsid w:val="008F49C1"/>
    <w:rsid w:val="0091657F"/>
    <w:rsid w:val="00935302"/>
    <w:rsid w:val="00935751"/>
    <w:rsid w:val="00935E41"/>
    <w:rsid w:val="0094135F"/>
    <w:rsid w:val="00943BC5"/>
    <w:rsid w:val="00944D86"/>
    <w:rsid w:val="009469CA"/>
    <w:rsid w:val="00956D26"/>
    <w:rsid w:val="009672EF"/>
    <w:rsid w:val="009A2C63"/>
    <w:rsid w:val="009A51FB"/>
    <w:rsid w:val="009C0195"/>
    <w:rsid w:val="009C50C0"/>
    <w:rsid w:val="009E3B43"/>
    <w:rsid w:val="009E6B60"/>
    <w:rsid w:val="009F3B80"/>
    <w:rsid w:val="009F5431"/>
    <w:rsid w:val="00A10684"/>
    <w:rsid w:val="00A143CA"/>
    <w:rsid w:val="00A50ADC"/>
    <w:rsid w:val="00A7178F"/>
    <w:rsid w:val="00A735BE"/>
    <w:rsid w:val="00A84E8F"/>
    <w:rsid w:val="00AA42DA"/>
    <w:rsid w:val="00AB098E"/>
    <w:rsid w:val="00AD0700"/>
    <w:rsid w:val="00AD2FB2"/>
    <w:rsid w:val="00AE47F5"/>
    <w:rsid w:val="00AE57AC"/>
    <w:rsid w:val="00B04438"/>
    <w:rsid w:val="00B04462"/>
    <w:rsid w:val="00B068D8"/>
    <w:rsid w:val="00B14AE0"/>
    <w:rsid w:val="00B267C1"/>
    <w:rsid w:val="00B32F99"/>
    <w:rsid w:val="00B40CF1"/>
    <w:rsid w:val="00B47EF7"/>
    <w:rsid w:val="00B51240"/>
    <w:rsid w:val="00B53C62"/>
    <w:rsid w:val="00B60DDC"/>
    <w:rsid w:val="00B63B38"/>
    <w:rsid w:val="00B96FD8"/>
    <w:rsid w:val="00BA3BC7"/>
    <w:rsid w:val="00BB0A0E"/>
    <w:rsid w:val="00BC1AC0"/>
    <w:rsid w:val="00BD2EB6"/>
    <w:rsid w:val="00BF0E08"/>
    <w:rsid w:val="00BF549B"/>
    <w:rsid w:val="00C02FD5"/>
    <w:rsid w:val="00C1235F"/>
    <w:rsid w:val="00C17561"/>
    <w:rsid w:val="00C25173"/>
    <w:rsid w:val="00C40766"/>
    <w:rsid w:val="00C75EB2"/>
    <w:rsid w:val="00CA6E69"/>
    <w:rsid w:val="00CD6620"/>
    <w:rsid w:val="00CF3FD3"/>
    <w:rsid w:val="00D140D9"/>
    <w:rsid w:val="00D30BA3"/>
    <w:rsid w:val="00D35BA9"/>
    <w:rsid w:val="00D40635"/>
    <w:rsid w:val="00D56411"/>
    <w:rsid w:val="00D60CBF"/>
    <w:rsid w:val="00D62656"/>
    <w:rsid w:val="00D6583B"/>
    <w:rsid w:val="00D85B4D"/>
    <w:rsid w:val="00D915C8"/>
    <w:rsid w:val="00DB2FDC"/>
    <w:rsid w:val="00DB5580"/>
    <w:rsid w:val="00DC2CBA"/>
    <w:rsid w:val="00DC7BC2"/>
    <w:rsid w:val="00DE4264"/>
    <w:rsid w:val="00DE6B94"/>
    <w:rsid w:val="00DF71D4"/>
    <w:rsid w:val="00E127AB"/>
    <w:rsid w:val="00E148C7"/>
    <w:rsid w:val="00E2638F"/>
    <w:rsid w:val="00E26DA4"/>
    <w:rsid w:val="00E44AEB"/>
    <w:rsid w:val="00E578D7"/>
    <w:rsid w:val="00E62061"/>
    <w:rsid w:val="00E66A32"/>
    <w:rsid w:val="00E7325C"/>
    <w:rsid w:val="00E763BB"/>
    <w:rsid w:val="00E851C9"/>
    <w:rsid w:val="00E858EF"/>
    <w:rsid w:val="00EA1ACA"/>
    <w:rsid w:val="00EA6F05"/>
    <w:rsid w:val="00EB1113"/>
    <w:rsid w:val="00ED196C"/>
    <w:rsid w:val="00EE0D9C"/>
    <w:rsid w:val="00EE253D"/>
    <w:rsid w:val="00EE652D"/>
    <w:rsid w:val="00EF0F3B"/>
    <w:rsid w:val="00EF4340"/>
    <w:rsid w:val="00F1508D"/>
    <w:rsid w:val="00F1561A"/>
    <w:rsid w:val="00F26D10"/>
    <w:rsid w:val="00F44F91"/>
    <w:rsid w:val="00F47ABA"/>
    <w:rsid w:val="00F5428D"/>
    <w:rsid w:val="00F6491D"/>
    <w:rsid w:val="00F74985"/>
    <w:rsid w:val="00F77D37"/>
    <w:rsid w:val="00F80F0D"/>
    <w:rsid w:val="00F8270F"/>
    <w:rsid w:val="00F83613"/>
    <w:rsid w:val="00F872D3"/>
    <w:rsid w:val="00F9542F"/>
    <w:rsid w:val="00FA35B5"/>
    <w:rsid w:val="00FD575F"/>
    <w:rsid w:val="00FD7008"/>
    <w:rsid w:val="00FE62D9"/>
    <w:rsid w:val="00FF0F90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2FBAF"/>
  <w15:chartTrackingRefBased/>
  <w15:docId w15:val="{E9744420-1843-408A-884B-89A89EC8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F90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35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paragraph" w:styleId="Ttulo7">
    <w:name w:val="heading 7"/>
    <w:basedOn w:val="Normal"/>
    <w:next w:val="Normal"/>
    <w:qFormat/>
    <w:rsid w:val="00D35BA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35BA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35BA9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lang w:val="en-US"/>
    </w:rPr>
  </w:style>
  <w:style w:type="paragraph" w:styleId="Textoindependiente">
    <w:name w:val="Body Text"/>
    <w:basedOn w:val="Normal"/>
    <w:pPr>
      <w:jc w:val="both"/>
    </w:pPr>
    <w:rPr>
      <w:iCs/>
      <w:lang w:val="es-MX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</w:rPr>
  </w:style>
  <w:style w:type="paragraph" w:customStyle="1" w:styleId="Ttulo10">
    <w:name w:val="Título1"/>
    <w:basedOn w:val="Normal"/>
    <w:qFormat/>
    <w:pPr>
      <w:ind w:right="-90"/>
      <w:jc w:val="center"/>
    </w:pPr>
    <w:rPr>
      <w:rFonts w:cs="Arial"/>
      <w:b/>
    </w:rPr>
  </w:style>
  <w:style w:type="table" w:styleId="Tablaconcuadrcula">
    <w:name w:val="Table Grid"/>
    <w:basedOn w:val="Tablanormal"/>
    <w:rsid w:val="00D3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profesional">
    <w:name w:val="Table Professional"/>
    <w:basedOn w:val="Tablanormal"/>
    <w:rsid w:val="00114348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7B130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B130E"/>
    <w:rPr>
      <w:b/>
      <w:bCs/>
      <w:lang w:val="es-ES_tradnl"/>
    </w:rPr>
  </w:style>
  <w:style w:type="paragraph" w:styleId="Textodeglobo">
    <w:name w:val="Balloon Text"/>
    <w:basedOn w:val="Normal"/>
    <w:semiHidden/>
    <w:rsid w:val="007B130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A2C63"/>
    <w:rPr>
      <w:sz w:val="20"/>
    </w:rPr>
  </w:style>
  <w:style w:type="character" w:styleId="Refdenotaalpie">
    <w:name w:val="footnote reference"/>
    <w:semiHidden/>
    <w:rsid w:val="009A2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AB63-C320-4178-9F05-51B9971A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Estándar de Operación</vt:lpstr>
    </vt:vector>
  </TitlesOfParts>
  <Company>UCIMED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subject/>
  <dc:creator>Efrain Artavia Loria</dc:creator>
  <cp:keywords/>
  <cp:lastModifiedBy>Fanny Chan Solano</cp:lastModifiedBy>
  <cp:revision>3</cp:revision>
  <cp:lastPrinted>2016-03-14T16:24:00Z</cp:lastPrinted>
  <dcterms:created xsi:type="dcterms:W3CDTF">2021-10-01T18:24:00Z</dcterms:created>
  <dcterms:modified xsi:type="dcterms:W3CDTF">2021-10-01T18:24:00Z</dcterms:modified>
</cp:coreProperties>
</file>